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15" w:type="dxa"/>
        <w:jc w:val="right"/>
        <w:tblInd w:w="-6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"/>
        <w:gridCol w:w="522"/>
        <w:gridCol w:w="58"/>
        <w:gridCol w:w="3064"/>
        <w:gridCol w:w="55"/>
        <w:gridCol w:w="3037"/>
        <w:gridCol w:w="2195"/>
        <w:gridCol w:w="52"/>
        <w:gridCol w:w="610"/>
        <w:gridCol w:w="61"/>
        <w:gridCol w:w="863"/>
        <w:gridCol w:w="46"/>
      </w:tblGrid>
      <w:tr w:rsidR="00196BE0" w:rsidRPr="004738B1" w:rsidTr="004738B1">
        <w:trPr>
          <w:gridAfter w:val="1"/>
          <w:wAfter w:w="46" w:type="dxa"/>
          <w:trHeight w:val="3295"/>
          <w:jc w:val="right"/>
        </w:trPr>
        <w:tc>
          <w:tcPr>
            <w:tcW w:w="10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4738B1" w:rsidRDefault="00106C51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06C51" w:rsidRPr="004738B1" w:rsidRDefault="00106C51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96BE0" w:rsidRPr="004738B1" w:rsidRDefault="00580E57" w:rsidP="004738B1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4738B1" w:rsidRDefault="00196BE0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96BE0" w:rsidRPr="004738B1" w:rsidRDefault="00196BE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4C429A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44B91" w:rsidRPr="004738B1">
              <w:rPr>
                <w:rFonts w:ascii="Tahoma" w:hAnsi="Tahoma" w:cs="Tahoma"/>
                <w:color w:val="auto"/>
                <w:sz w:val="20"/>
                <w:szCs w:val="20"/>
              </w:rPr>
              <w:t>Приборы</w:t>
            </w:r>
          </w:p>
          <w:p w:rsidR="005F4E2E" w:rsidRPr="004738B1" w:rsidRDefault="005F4E2E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516DD" w:rsidRPr="0042438B" w:rsidRDefault="00580E57" w:rsidP="0042438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2438B" w:rsidRPr="0042438B">
              <w:rPr>
                <w:rFonts w:ascii="Tahoma" w:hAnsi="Tahoma" w:cs="Tahoma"/>
                <w:b/>
                <w:color w:val="auto"/>
                <w:sz w:val="20"/>
                <w:szCs w:val="20"/>
              </w:rPr>
              <w:t>26.51.70.190</w:t>
            </w:r>
            <w:r w:rsidR="0042438B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42438B" w:rsidRPr="0042438B">
              <w:rPr>
                <w:rFonts w:ascii="Tahoma" w:hAnsi="Tahoma" w:cs="Tahoma"/>
                <w:color w:val="auto"/>
                <w:sz w:val="20"/>
                <w:szCs w:val="20"/>
              </w:rPr>
              <w:t>Приборы автоматические регулирующие и контрольно-измерительные прочие</w:t>
            </w:r>
          </w:p>
          <w:p w:rsidR="005F4E2E" w:rsidRPr="004738B1" w:rsidRDefault="005F4E2E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4738B1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4738B1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0362A" w:rsidRDefault="00196BE0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Calibri" w:hAnsi="Tahoma" w:cs="Tahoma"/>
                <w:bCs/>
                <w:iCs/>
                <w:color w:val="auto"/>
                <w:sz w:val="20"/>
                <w:szCs w:val="20"/>
              </w:rPr>
            </w:pPr>
          </w:p>
          <w:p w:rsidR="00196BE0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4738B1" w:rsidRPr="004738B1" w:rsidTr="00B0362A">
        <w:trPr>
          <w:gridAfter w:val="1"/>
          <w:wAfter w:w="46" w:type="dxa"/>
          <w:trHeight w:val="245"/>
          <w:jc w:val="right"/>
        </w:trPr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66"/>
          <w:jc w:val="right"/>
        </w:trPr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Клещи токоизмерительные М-266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pStyle w:val="a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pStyle w:val="a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ГОСТ 9071-79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9.00</w:t>
            </w: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66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Постоянное напряжение, В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738B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1000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66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 xml:space="preserve">Переменное напряжение, В 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738B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750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66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Переменный ток, А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738B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200/1000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66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Сопротивление, R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738B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0,2/20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66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Звуковой пробник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738B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&lt;50Om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473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283"/>
          <w:jc w:val="right"/>
        </w:trPr>
        <w:tc>
          <w:tcPr>
            <w:tcW w:w="105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Манометр ДМ 02-100-1-М (о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б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щетехнический) 0-10 кгс/см2 класс точности 1,5, мех латунь, штуцер радиальной (вниз) М20х1,5, температура среды +160С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4738B1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ГОСТ 2405-88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14.00</w:t>
            </w: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738B1" w:rsidRPr="004738B1" w:rsidTr="00473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283"/>
          <w:jc w:val="right"/>
        </w:trPr>
        <w:tc>
          <w:tcPr>
            <w:tcW w:w="105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738B1" w:rsidRPr="004738B1" w:rsidRDefault="004738B1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283"/>
          <w:jc w:val="right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Мультиметр М890D (=~1кВ,10А,200МОм,20мкФ)</w:t>
            </w:r>
          </w:p>
        </w:tc>
        <w:tc>
          <w:tcPr>
            <w:tcW w:w="5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ГОСТ 2839-80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2.00</w:t>
            </w:r>
          </w:p>
        </w:tc>
      </w:tr>
      <w:tr w:rsidR="00E577E6" w:rsidRPr="004738B1" w:rsidTr="00473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165"/>
          <w:jc w:val="right"/>
        </w:trPr>
        <w:tc>
          <w:tcPr>
            <w:tcW w:w="1056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165"/>
          <w:jc w:val="right"/>
        </w:trPr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Приставка контактная ПКЛ-22.04А (2з+2р)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Номинально Напря</w:t>
            </w:r>
            <w:r w:rsidR="00B0362A">
              <w:rPr>
                <w:rFonts w:ascii="Tahoma" w:hAnsi="Tahoma" w:cs="Tahoma"/>
                <w:sz w:val="20"/>
                <w:szCs w:val="20"/>
              </w:rPr>
              <w:t>жение, В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660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20.00</w:t>
            </w: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165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Ток, А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0.4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473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165"/>
          <w:jc w:val="right"/>
        </w:trPr>
        <w:tc>
          <w:tcPr>
            <w:tcW w:w="1056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Термометр биметаллический ТБ-2-(0...200)-1,5-100-10-М20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ТУ 311-00225621.160-96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46.00</w:t>
            </w: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Диаметр копуса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100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Длина погружаемой части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100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Диаметр погружаемой части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10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Измеряемые среды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В пределах коррозио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н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ной стойкости стали 12Ч18Н10Е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Предел измерений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0...+120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Резьба на штуцере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М20х1,5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Степень защиты от воздейс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т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вия пыли и воды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54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Класс точности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1,5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4738B1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lastRenderedPageBreak/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38B" w:rsidRDefault="0042438B" w:rsidP="00196BE0">
      <w:pPr>
        <w:spacing w:after="0"/>
      </w:pPr>
      <w:r>
        <w:separator/>
      </w:r>
    </w:p>
  </w:endnote>
  <w:endnote w:type="continuationSeparator" w:id="0">
    <w:p w:rsidR="0042438B" w:rsidRDefault="0042438B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8B" w:rsidRDefault="00176A37">
    <w:pPr>
      <w:pStyle w:val="a5"/>
      <w:jc w:val="right"/>
    </w:pPr>
    <w:fldSimple w:instr=" PAGE ">
      <w:r w:rsidR="00F029D2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38B" w:rsidRDefault="0042438B" w:rsidP="00196BE0">
      <w:pPr>
        <w:spacing w:after="0"/>
      </w:pPr>
      <w:r>
        <w:separator/>
      </w:r>
    </w:p>
  </w:footnote>
  <w:footnote w:type="continuationSeparator" w:id="0">
    <w:p w:rsidR="0042438B" w:rsidRDefault="0042438B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8B" w:rsidRDefault="0042438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76A37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44B91"/>
    <w:rsid w:val="0036617F"/>
    <w:rsid w:val="003864DD"/>
    <w:rsid w:val="003A5A2D"/>
    <w:rsid w:val="003C4645"/>
    <w:rsid w:val="003F7679"/>
    <w:rsid w:val="004026DB"/>
    <w:rsid w:val="00402D46"/>
    <w:rsid w:val="0041499A"/>
    <w:rsid w:val="00420218"/>
    <w:rsid w:val="0042438B"/>
    <w:rsid w:val="004254E4"/>
    <w:rsid w:val="004342DC"/>
    <w:rsid w:val="00437062"/>
    <w:rsid w:val="00456257"/>
    <w:rsid w:val="004738B1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5F4E2E"/>
    <w:rsid w:val="0060535B"/>
    <w:rsid w:val="00645F57"/>
    <w:rsid w:val="00646044"/>
    <w:rsid w:val="006627C0"/>
    <w:rsid w:val="00667F81"/>
    <w:rsid w:val="00675A07"/>
    <w:rsid w:val="00683812"/>
    <w:rsid w:val="006972CD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0F2B"/>
    <w:rsid w:val="00AF49F8"/>
    <w:rsid w:val="00B0362A"/>
    <w:rsid w:val="00B07325"/>
    <w:rsid w:val="00B42793"/>
    <w:rsid w:val="00B516DD"/>
    <w:rsid w:val="00B73BC8"/>
    <w:rsid w:val="00B8026D"/>
    <w:rsid w:val="00B939C4"/>
    <w:rsid w:val="00BD7EB2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A60FE"/>
    <w:rsid w:val="00DB430E"/>
    <w:rsid w:val="00DC33CF"/>
    <w:rsid w:val="00DD210E"/>
    <w:rsid w:val="00DD65B5"/>
    <w:rsid w:val="00DF505B"/>
    <w:rsid w:val="00DF540C"/>
    <w:rsid w:val="00E07BD1"/>
    <w:rsid w:val="00E15702"/>
    <w:rsid w:val="00E17ADD"/>
    <w:rsid w:val="00E27CC5"/>
    <w:rsid w:val="00E30B43"/>
    <w:rsid w:val="00E45471"/>
    <w:rsid w:val="00E577E6"/>
    <w:rsid w:val="00E96045"/>
    <w:rsid w:val="00EB6ECD"/>
    <w:rsid w:val="00ED7AC2"/>
    <w:rsid w:val="00EE02B3"/>
    <w:rsid w:val="00EE137A"/>
    <w:rsid w:val="00F029D2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table" w:styleId="af">
    <w:name w:val="Table Grid"/>
    <w:basedOn w:val="a1"/>
    <w:uiPriority w:val="59"/>
    <w:rsid w:val="00344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1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98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847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275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3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2019-03-12T12:20:00Z</dcterms:created>
  <dcterms:modified xsi:type="dcterms:W3CDTF">2019-03-12T12:20:00Z</dcterms:modified>
</cp:coreProperties>
</file>